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00321" w14:textId="220DF348" w:rsidR="00AF0273" w:rsidRDefault="004649AA" w:rsidP="004649AA">
      <w:pPr>
        <w:pStyle w:val="Ttulo"/>
        <w:tabs>
          <w:tab w:val="left" w:pos="142"/>
        </w:tabs>
        <w:ind w:lef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  <w:r w:rsidR="00AF0273" w:rsidRPr="00AF0273">
        <w:rPr>
          <w:rFonts w:ascii="Arial" w:eastAsia="Arial" w:hAnsi="Arial" w:cs="Arial"/>
        </w:rPr>
        <w:t>Superintendencia de Fuerzas de Operaciones Especiales</w:t>
      </w:r>
      <w:r w:rsidR="00AF0273">
        <w:rPr>
          <w:rFonts w:ascii="Arial" w:eastAsia="Arial" w:hAnsi="Arial" w:cs="Arial"/>
        </w:rPr>
        <w:t>.</w:t>
      </w:r>
    </w:p>
    <w:p w14:paraId="6E600E8B" w14:textId="0C3AD93E" w:rsidR="00241832" w:rsidRPr="00241832" w:rsidRDefault="0044190A" w:rsidP="00241832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9"/>
          <w:szCs w:val="19"/>
        </w:rPr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52FFA50C" wp14:editId="294550C4">
                <wp:simplePos x="0" y="0"/>
                <wp:positionH relativeFrom="column">
                  <wp:posOffset>64770</wp:posOffset>
                </wp:positionH>
                <wp:positionV relativeFrom="paragraph">
                  <wp:posOffset>161290</wp:posOffset>
                </wp:positionV>
                <wp:extent cx="6068060" cy="419100"/>
                <wp:effectExtent l="0" t="0" r="8890" b="19050"/>
                <wp:wrapTopAndBottom distT="0" distB="0"/>
                <wp:docPr id="2" name="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8060" cy="419100"/>
                          <a:chOff x="2311653" y="3594580"/>
                          <a:chExt cx="6068695" cy="370586"/>
                        </a:xfrm>
                      </wpg:grpSpPr>
                      <wpg:grpSp>
                        <wpg:cNvPr id="1" name="1 Grupo"/>
                        <wpg:cNvGrpSpPr/>
                        <wpg:grpSpPr>
                          <a:xfrm>
                            <a:off x="2311653" y="3594580"/>
                            <a:ext cx="6068695" cy="370586"/>
                            <a:chOff x="0" y="0"/>
                            <a:chExt cx="6068695" cy="370586"/>
                          </a:xfrm>
                        </wpg:grpSpPr>
                        <wps:wsp>
                          <wps:cNvPr id="3" name="3 Rectángulo"/>
                          <wps:cNvSpPr/>
                          <wps:spPr>
                            <a:xfrm>
                              <a:off x="0" y="0"/>
                              <a:ext cx="6068675" cy="2791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5BE170F" w14:textId="77777777" w:rsidR="006675B4" w:rsidRDefault="006675B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4 Forma libre"/>
                          <wps:cNvSpPr/>
                          <wps:spPr>
                            <a:xfrm>
                              <a:off x="0" y="0"/>
                              <a:ext cx="6068695" cy="3644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36449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4235"/>
                                  </a:lnTo>
                                  <a:lnTo>
                                    <a:pt x="6068314" y="364235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5 Forma libre"/>
                          <wps:cNvSpPr/>
                          <wps:spPr>
                            <a:xfrm>
                              <a:off x="0" y="364236"/>
                              <a:ext cx="6068695" cy="63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635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96"/>
                                  </a:lnTo>
                                  <a:lnTo>
                                    <a:pt x="6068314" y="6096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6 Rectángulo"/>
                          <wps:cNvSpPr/>
                          <wps:spPr>
                            <a:xfrm>
                              <a:off x="0" y="3"/>
                              <a:ext cx="6068695" cy="2784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6708CDF" w14:textId="77777777" w:rsidR="002C2881" w:rsidRPr="002C2881" w:rsidRDefault="002C2881" w:rsidP="002C2881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  <w:r w:rsidRPr="002C2881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>Curso  combate a cuarto cerrado U.T.O.I.</w:t>
                                </w:r>
                              </w:p>
                              <w:p w14:paraId="62A3E9DA" w14:textId="79495F8D" w:rsidR="00FF0803" w:rsidRPr="00FF0803" w:rsidRDefault="00FF0803" w:rsidP="00FF0803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</w:p>
                              <w:p w14:paraId="148C46F5" w14:textId="4B552AE1" w:rsidR="00734E43" w:rsidRPr="00734E43" w:rsidRDefault="00734E43" w:rsidP="00734E43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  <w:r w:rsidRPr="00734E43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>.</w:t>
                                </w:r>
                              </w:p>
                              <w:p w14:paraId="24B230F0" w14:textId="2A839232" w:rsidR="00C72E63" w:rsidRPr="00C72E63" w:rsidRDefault="00C72E63" w:rsidP="00C72E63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FFA50C" id="2 Grupo" o:spid="_x0000_s1026" style="position:absolute;margin-left:5.1pt;margin-top:12.7pt;width:477.8pt;height:33pt;z-index:251658240;mso-wrap-distance-left:0;mso-wrap-distance-right:0;mso-height-relative:margin" coordorigin="23116,35945" coordsize="60686,3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">
                <v:group id="1 Grupo" o:spid="_x0000_s1027" style="position:absolute;left:23116;top:35945;width:60687;height:3706" coordsize="60686,3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3 Rectángulo" o:spid="_x0000_s1028" style="position:absolute;width:60686;height:27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14:paraId="75BE170F" w14:textId="77777777" w:rsidR="006675B4" w:rsidRDefault="006675B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4 Forma libre" o:spid="_x0000_s1029" style="position:absolute;width:60686;height:3644;visibility:visible;mso-wrap-style:square;v-text-anchor:middle" coordsize="6068695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" path="m6068314,l,,,364235r6068314,l6068314,xe" fillcolor="#f1f1f1" stroked="f">
                    <v:path arrowok="t" o:extrusionok="f"/>
                  </v:shape>
                  <v:shape id="5 Forma libre" o:spid="_x0000_s1030" style="position:absolute;top:3642;width:60686;height:63;visibility:visible;mso-wrap-style:square;v-text-anchor:middle" coordsize="60686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" path="m6068314,l,,,6096r6068314,l6068314,xe" fillcolor="black" stroked="f">
                    <v:path arrowok="t" o:extrusionok="f"/>
                  </v:shape>
                  <v:rect id="6 Rectángulo" o:spid="_x0000_s1031" style="position:absolute;width:60686;height:2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  <v:textbox inset="0,0,0,0">
                      <w:txbxContent>
                        <w:p w14:paraId="76708CDF" w14:textId="77777777" w:rsidR="002C2881" w:rsidRPr="002C2881" w:rsidRDefault="002C2881" w:rsidP="002C2881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  <w:r w:rsidRPr="002C2881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>Curso  combate a cuarto cerrado U.T.O.I.</w:t>
                          </w:r>
                        </w:p>
                        <w:p w14:paraId="62A3E9DA" w14:textId="79495F8D" w:rsidR="00FF0803" w:rsidRPr="00FF0803" w:rsidRDefault="00FF0803" w:rsidP="00FF0803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</w:p>
                        <w:p w14:paraId="148C46F5" w14:textId="4B552AE1" w:rsidR="00734E43" w:rsidRPr="00734E43" w:rsidRDefault="00734E43" w:rsidP="00734E43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  <w:r w:rsidRPr="00734E43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>.</w:t>
                          </w:r>
                        </w:p>
                        <w:p w14:paraId="24B230F0" w14:textId="2A839232" w:rsidR="00C72E63" w:rsidRPr="00C72E63" w:rsidRDefault="00C72E63" w:rsidP="00C72E63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</w:p>
    <w:p w14:paraId="47199B62" w14:textId="77777777" w:rsidR="00AF0273" w:rsidRDefault="00AF0273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</w:p>
    <w:p w14:paraId="23808E90" w14:textId="47E8BFF9" w:rsidR="00274056" w:rsidRDefault="00943578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Descripción:</w:t>
      </w:r>
      <w:r w:rsidR="003742A3">
        <w:rPr>
          <w:rFonts w:ascii="Arial" w:eastAsia="Arial" w:hAnsi="Arial" w:cs="Arial"/>
          <w:sz w:val="22"/>
          <w:szCs w:val="22"/>
        </w:rPr>
        <w:tab/>
      </w:r>
    </w:p>
    <w:p w14:paraId="4801BCA1" w14:textId="49FA4E29" w:rsidR="0044190A" w:rsidRDefault="002C2881" w:rsidP="00CE1BC8">
      <w:pPr>
        <w:pStyle w:val="Ttulo1"/>
        <w:spacing w:line="360" w:lineRule="auto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  <w:r w:rsidRPr="002C2881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La creación de la Unidad Táctica de Operaciones Inmediatas (U.T.O.I.) mediante la Resolución N.º 791/17, en el marco de la planificación estratégica del Ministerio de Seguridad, responde a la necesidad de contar con una capacidad de respuesta táctica inmediata y polivalente frente a hechos delictivos de alto impacto social y elevada violencia, que exigen intervenciones de rápida definición. Considerando la frecuencia de procedimientos de allanamiento en estructuras de media y alta peligrosidad, resulta imprescindible capacitar al personal en combate en espacios cerrados, optimizando el empleo de los medios disponibles y reduciendo los riesgos operativos. La propuesta formativa orienta al desarrollo de competencias en identificación y abordaje de distintos tipos de estructuras, uso del armamento y tiro policial, defensa personal de alto riesgo y conocimiento del régimen legal vigente, promoviendo la aplicación de los principios de legalidad, oportunidad, proporcionalidad, moderación, responsabilidad y uso racional de la fuerza, en el marco del Plan Anual de Capacitación Técnico Profesional aprobado por la Resolución RESO-2020-1031-GDEBA-MSGP.</w:t>
      </w:r>
    </w:p>
    <w:p w14:paraId="110FDCDD" w14:textId="77777777" w:rsidR="002C2881" w:rsidRDefault="002C2881" w:rsidP="00CE1BC8">
      <w:pPr>
        <w:pStyle w:val="Ttulo1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4B9F38CD" w14:textId="2020A768" w:rsidR="00274056" w:rsidRDefault="00943578" w:rsidP="00CE1BC8">
      <w:pPr>
        <w:pStyle w:val="Ttulo1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Destinatarios:</w:t>
      </w:r>
    </w:p>
    <w:p w14:paraId="231C3955" w14:textId="141CBDED" w:rsidR="00064817" w:rsidRDefault="00064817" w:rsidP="00AF0273">
      <w:pPr>
        <w:spacing w:line="360" w:lineRule="auto"/>
        <w:ind w:left="143"/>
        <w:rPr>
          <w:rFonts w:ascii="Arial" w:eastAsia="Arial" w:hAnsi="Arial" w:cs="Arial"/>
          <w:color w:val="000000"/>
        </w:rPr>
      </w:pPr>
      <w:r w:rsidRPr="00064817">
        <w:rPr>
          <w:rFonts w:ascii="Arial" w:eastAsia="Arial" w:hAnsi="Arial" w:cs="Arial"/>
          <w:color w:val="000000"/>
        </w:rPr>
        <w:t>Personal policial dependiente del Ministerio de Seguridad de la provincia de Buenos Aires</w:t>
      </w:r>
      <w:r w:rsidR="00FF0803">
        <w:rPr>
          <w:rFonts w:ascii="Arial" w:eastAsia="Arial" w:hAnsi="Arial" w:cs="Arial"/>
          <w:color w:val="000000"/>
        </w:rPr>
        <w:t>.</w:t>
      </w:r>
    </w:p>
    <w:p w14:paraId="2D6BA9BA" w14:textId="77777777" w:rsidR="00064817" w:rsidRDefault="00064817" w:rsidP="00AF0273">
      <w:pPr>
        <w:spacing w:line="360" w:lineRule="auto"/>
        <w:ind w:left="143"/>
        <w:rPr>
          <w:rFonts w:ascii="Arial" w:eastAsia="Arial" w:hAnsi="Arial" w:cs="Arial"/>
          <w:color w:val="000000"/>
        </w:rPr>
      </w:pPr>
    </w:p>
    <w:p w14:paraId="4EB611D8" w14:textId="0CD04820" w:rsidR="00AF0273" w:rsidRPr="00AF0273" w:rsidRDefault="00943578" w:rsidP="00AF0273">
      <w:pPr>
        <w:spacing w:line="360" w:lineRule="auto"/>
        <w:ind w:left="143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>Modalidad:</w:t>
      </w:r>
      <w:r w:rsidR="00734E43">
        <w:rPr>
          <w:rFonts w:ascii="Arial" w:eastAsia="Arial" w:hAnsi="Arial" w:cs="Arial"/>
          <w:b/>
        </w:rPr>
        <w:t xml:space="preserve"> </w:t>
      </w:r>
      <w:r w:rsidR="00AF0273">
        <w:rPr>
          <w:rFonts w:ascii="Arial" w:eastAsia="Arial" w:hAnsi="Arial" w:cs="Arial"/>
          <w:bCs/>
        </w:rPr>
        <w:t>presencial.</w:t>
      </w:r>
    </w:p>
    <w:p w14:paraId="2C0D2B86" w14:textId="77777777" w:rsidR="008802E2" w:rsidRPr="0029626B" w:rsidRDefault="008802E2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6A402A31" w14:textId="7FFB2C50" w:rsidR="006D0D4A" w:rsidRDefault="00943578" w:rsidP="00077C8A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Carga horaria</w:t>
      </w:r>
      <w:r w:rsidRPr="00B061AB">
        <w:rPr>
          <w:rFonts w:ascii="Arial" w:eastAsia="Arial" w:hAnsi="Arial" w:cs="Arial"/>
          <w:bCs/>
        </w:rPr>
        <w:t xml:space="preserve">: </w:t>
      </w:r>
      <w:r w:rsidR="002C2881">
        <w:rPr>
          <w:rFonts w:ascii="Arial" w:eastAsia="Arial" w:hAnsi="Arial" w:cs="Arial"/>
          <w:bCs/>
        </w:rPr>
        <w:t>1</w:t>
      </w:r>
      <w:r w:rsidR="0044190A">
        <w:rPr>
          <w:rFonts w:ascii="Arial" w:eastAsia="Arial" w:hAnsi="Arial" w:cs="Arial"/>
          <w:bCs/>
        </w:rPr>
        <w:t>60</w:t>
      </w:r>
      <w:r w:rsidR="00317487">
        <w:rPr>
          <w:rFonts w:ascii="Arial" w:eastAsia="Arial" w:hAnsi="Arial" w:cs="Arial"/>
          <w:bCs/>
        </w:rPr>
        <w:t xml:space="preserve"> </w:t>
      </w:r>
      <w:r>
        <w:rPr>
          <w:rFonts w:ascii="Arial" w:eastAsia="Arial" w:hAnsi="Arial" w:cs="Arial"/>
        </w:rPr>
        <w:t>horas reloj.</w:t>
      </w:r>
    </w:p>
    <w:p w14:paraId="398486E6" w14:textId="77777777" w:rsidR="008802E2" w:rsidRPr="006D0D4A" w:rsidRDefault="008802E2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1C978CED" w14:textId="2013BAC6" w:rsidR="00307053" w:rsidRPr="00DF1F62" w:rsidRDefault="00943578" w:rsidP="00077C8A">
      <w:pPr>
        <w:pStyle w:val="Ttulo1"/>
        <w:spacing w:line="360" w:lineRule="auto"/>
        <w:rPr>
          <w:rFonts w:ascii="Arial" w:eastAsia="Arial" w:hAnsi="Arial" w:cs="Arial"/>
          <w:b w:val="0"/>
          <w:bCs w:val="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Ediciones</w:t>
      </w:r>
      <w:r w:rsidRPr="00DF1F62">
        <w:rPr>
          <w:rFonts w:ascii="Arial" w:eastAsia="Arial" w:hAnsi="Arial" w:cs="Arial"/>
          <w:b w:val="0"/>
          <w:bCs w:val="0"/>
          <w:sz w:val="22"/>
          <w:szCs w:val="22"/>
        </w:rPr>
        <w:t>:</w:t>
      </w:r>
      <w:r w:rsidR="00DF1F62" w:rsidRPr="00DF1F62">
        <w:rPr>
          <w:rFonts w:ascii="Arial" w:eastAsia="Arial" w:hAnsi="Arial" w:cs="Arial"/>
          <w:b w:val="0"/>
          <w:bCs w:val="0"/>
          <w:sz w:val="22"/>
          <w:szCs w:val="22"/>
        </w:rPr>
        <w:t xml:space="preserve"> 1</w:t>
      </w:r>
      <w:r w:rsidR="00727089" w:rsidRPr="00DF1F62">
        <w:rPr>
          <w:rFonts w:ascii="Arial" w:eastAsia="Arial" w:hAnsi="Arial" w:cs="Arial"/>
          <w:b w:val="0"/>
          <w:bCs w:val="0"/>
          <w:sz w:val="22"/>
          <w:szCs w:val="22"/>
        </w:rPr>
        <w:t>.</w:t>
      </w:r>
    </w:p>
    <w:p w14:paraId="697AE171" w14:textId="77777777" w:rsidR="00B36ED5" w:rsidRDefault="00B36ED5" w:rsidP="00B36ED5">
      <w:pPr>
        <w:shd w:val="clear" w:color="auto" w:fill="FFFFFF" w:themeFill="background1"/>
        <w:tabs>
          <w:tab w:val="left" w:pos="426"/>
        </w:tabs>
        <w:spacing w:line="360" w:lineRule="auto"/>
        <w:contextualSpacing/>
        <w:jc w:val="both"/>
        <w:rPr>
          <w:rFonts w:ascii="Arial" w:eastAsia="Arial" w:hAnsi="Arial" w:cs="Arial"/>
          <w:b/>
        </w:rPr>
      </w:pPr>
    </w:p>
    <w:p w14:paraId="1779362B" w14:textId="77777777" w:rsidR="002C2881" w:rsidRPr="002C2881" w:rsidRDefault="00734E43" w:rsidP="002C2881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Times New Roman" w:hAnsi="Arial" w:cs="Arial"/>
          <w:color w:val="000000"/>
          <w:lang w:val="es-AR"/>
        </w:rPr>
      </w:pPr>
      <w:r>
        <w:rPr>
          <w:rFonts w:ascii="Arial" w:eastAsia="Arial" w:hAnsi="Arial" w:cs="Arial"/>
          <w:b/>
        </w:rPr>
        <w:t xml:space="preserve">  </w:t>
      </w:r>
      <w:r w:rsidR="00943578" w:rsidRPr="00307053">
        <w:rPr>
          <w:rFonts w:ascii="Arial" w:eastAsia="Arial" w:hAnsi="Arial" w:cs="Arial"/>
          <w:b/>
        </w:rPr>
        <w:t>Fecha de inicio y finalización</w:t>
      </w:r>
      <w:r w:rsidR="008031A8" w:rsidRPr="008031A8">
        <w:rPr>
          <w:rFonts w:ascii="Arial" w:eastAsia="Times New Roman" w:hAnsi="Arial" w:cs="Arial"/>
          <w:color w:val="000000"/>
          <w:lang w:val="es-AR"/>
        </w:rPr>
        <w:t xml:space="preserve"> </w:t>
      </w:r>
      <w:r w:rsidR="00FF0803">
        <w:rPr>
          <w:rFonts w:ascii="Arial" w:eastAsia="Times New Roman" w:hAnsi="Arial" w:cs="Arial"/>
          <w:color w:val="000000"/>
          <w:lang w:val="es-AR"/>
        </w:rPr>
        <w:t xml:space="preserve">: </w:t>
      </w:r>
      <w:r w:rsidR="00DF1F62" w:rsidRPr="00DF1F62">
        <w:rPr>
          <w:rFonts w:ascii="Arial" w:eastAsia="Times New Roman" w:hAnsi="Arial" w:cs="Arial"/>
          <w:color w:val="000000"/>
          <w:lang w:val="es-AR"/>
        </w:rPr>
        <w:t> </w:t>
      </w:r>
      <w:r w:rsidR="002C2881" w:rsidRPr="002C2881">
        <w:rPr>
          <w:rFonts w:ascii="Arial" w:eastAsia="Times New Roman" w:hAnsi="Arial" w:cs="Arial"/>
          <w:color w:val="000000"/>
          <w:lang w:val="es-AR"/>
        </w:rPr>
        <w:t>inicio: 05/10/2026 con finalización en fecha 30/10/2026. </w:t>
      </w:r>
    </w:p>
    <w:p w14:paraId="77844C81" w14:textId="16E14DFB" w:rsidR="00727089" w:rsidRDefault="00727089" w:rsidP="008031A8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Arial" w:hAnsi="Arial" w:cs="Arial"/>
          <w:b/>
        </w:rPr>
      </w:pPr>
    </w:p>
    <w:p w14:paraId="5724EA01" w14:textId="68834E4A" w:rsidR="00274056" w:rsidRDefault="00943578" w:rsidP="00077C8A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Cupo: </w:t>
      </w:r>
      <w:r w:rsidR="002C2881">
        <w:rPr>
          <w:rFonts w:ascii="Arial" w:eastAsia="Arial" w:hAnsi="Arial" w:cs="Arial"/>
          <w:bCs/>
        </w:rPr>
        <w:t>3</w:t>
      </w:r>
      <w:r w:rsidR="00DF1F62">
        <w:rPr>
          <w:rFonts w:ascii="Arial" w:eastAsia="Arial" w:hAnsi="Arial" w:cs="Arial"/>
          <w:bCs/>
        </w:rPr>
        <w:t>0</w:t>
      </w:r>
      <w:r w:rsidR="00864073" w:rsidRPr="009D243A">
        <w:rPr>
          <w:rFonts w:ascii="Arial" w:eastAsia="Arial" w:hAnsi="Arial" w:cs="Arial"/>
          <w:bCs/>
        </w:rPr>
        <w:t xml:space="preserve"> </w:t>
      </w:r>
      <w:r w:rsidR="00E645D2" w:rsidRPr="008D0B65">
        <w:rPr>
          <w:rFonts w:ascii="Arial" w:eastAsia="Arial" w:hAnsi="Arial" w:cs="Arial"/>
          <w:bCs/>
        </w:rPr>
        <w:t>p</w:t>
      </w:r>
      <w:r w:rsidR="00E645D2">
        <w:rPr>
          <w:rFonts w:ascii="Arial" w:eastAsia="Arial" w:hAnsi="Arial" w:cs="Arial"/>
        </w:rPr>
        <w:t>or edición</w:t>
      </w:r>
      <w:r w:rsidR="00077C8A">
        <w:rPr>
          <w:rFonts w:ascii="Arial" w:eastAsia="Arial" w:hAnsi="Arial" w:cs="Arial"/>
        </w:rPr>
        <w:t>.</w:t>
      </w:r>
    </w:p>
    <w:p w14:paraId="7E9C997C" w14:textId="77777777" w:rsidR="00734E43" w:rsidRPr="00077C8A" w:rsidRDefault="00734E43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3E32135C" w14:textId="77777777" w:rsidR="00274056" w:rsidRDefault="00943578" w:rsidP="001121B6">
      <w:pPr>
        <w:pStyle w:val="Ttulo1"/>
        <w:spacing w:line="360" w:lineRule="auto"/>
        <w:ind w:left="1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Medio de contacto:</w:t>
      </w:r>
    </w:p>
    <w:p w14:paraId="3A557ED0" w14:textId="77777777" w:rsidR="0044190A" w:rsidRPr="0044190A" w:rsidRDefault="000455BF" w:rsidP="0044190A">
      <w:pPr>
        <w:pStyle w:val="Prrafodelist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78" w:line="360" w:lineRule="auto"/>
        <w:rPr>
          <w:rFonts w:ascii="Arial" w:eastAsia="Arial" w:hAnsi="Arial" w:cs="Arial"/>
          <w:color w:val="000000"/>
        </w:rPr>
      </w:pPr>
      <w:r w:rsidRPr="0044190A">
        <w:rPr>
          <w:rFonts w:ascii="Arial" w:hAnsi="Arial" w:cs="Arial"/>
          <w:color w:val="000000"/>
        </w:rPr>
        <w:t>Correo electrónico</w:t>
      </w:r>
      <w:r w:rsidR="0044190A" w:rsidRPr="0044190A">
        <w:rPr>
          <w:rFonts w:ascii="Arial" w:hAnsi="Arial" w:cs="Arial"/>
          <w:color w:val="000000"/>
        </w:rPr>
        <w:t xml:space="preserve"> </w:t>
      </w:r>
      <w:hyperlink r:id="rId6" w:history="1">
        <w:r w:rsidR="0044190A" w:rsidRPr="0044190A">
          <w:rPr>
            <w:rStyle w:val="Hipervnculo"/>
            <w:rFonts w:ascii="Arial" w:hAnsi="Arial" w:cs="Arial"/>
          </w:rPr>
          <w:t>divisioncapacitacionutoi@gmail.com</w:t>
        </w:r>
      </w:hyperlink>
      <w:r w:rsidR="0044190A" w:rsidRPr="0044190A">
        <w:rPr>
          <w:rFonts w:ascii="Arial" w:hAnsi="Arial" w:cs="Arial"/>
          <w:color w:val="000000"/>
        </w:rPr>
        <w:t xml:space="preserve"> </w:t>
      </w:r>
    </w:p>
    <w:p w14:paraId="648164A9" w14:textId="32A93E31" w:rsidR="00274056" w:rsidRPr="0044190A" w:rsidRDefault="0044190A" w:rsidP="0044190A">
      <w:pPr>
        <w:pStyle w:val="Prrafodelist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line="360" w:lineRule="auto"/>
        <w:rPr>
          <w:rFonts w:ascii="Arial" w:eastAsia="Arial" w:hAnsi="Arial" w:cs="Arial"/>
          <w:color w:val="000000"/>
        </w:rPr>
      </w:pPr>
      <w:r w:rsidRPr="0044190A">
        <w:rPr>
          <w:rFonts w:ascii="Arial" w:hAnsi="Arial" w:cs="Arial"/>
          <w:color w:val="000000"/>
        </w:rPr>
        <w:t xml:space="preserve">Teléfono: 11-44726003. </w:t>
      </w:r>
    </w:p>
    <w:sectPr w:rsidR="00274056" w:rsidRPr="0044190A" w:rsidSect="004649AA">
      <w:pgSz w:w="11910" w:h="16840"/>
      <w:pgMar w:top="1418" w:right="1134" w:bottom="1418" w:left="1418" w:header="360" w:footer="36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E5AB6"/>
    <w:multiLevelType w:val="hybridMultilevel"/>
    <w:tmpl w:val="6B60E1F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" w15:restartNumberingAfterBreak="0">
    <w:nsid w:val="0F530F40"/>
    <w:multiLevelType w:val="multilevel"/>
    <w:tmpl w:val="56ECEC14"/>
    <w:lvl w:ilvl="0">
      <w:numFmt w:val="bullet"/>
      <w:lvlText w:val="●"/>
      <w:lvlJc w:val="left"/>
      <w:pPr>
        <w:ind w:left="51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399" w:hanging="360"/>
      </w:pPr>
    </w:lvl>
    <w:lvl w:ilvl="2">
      <w:numFmt w:val="bullet"/>
      <w:lvlText w:val="•"/>
      <w:lvlJc w:val="left"/>
      <w:pPr>
        <w:ind w:left="2291" w:hanging="360"/>
      </w:pPr>
    </w:lvl>
    <w:lvl w:ilvl="3">
      <w:numFmt w:val="bullet"/>
      <w:lvlText w:val="•"/>
      <w:lvlJc w:val="left"/>
      <w:pPr>
        <w:ind w:left="3183" w:hanging="360"/>
      </w:pPr>
    </w:lvl>
    <w:lvl w:ilvl="4">
      <w:numFmt w:val="bullet"/>
      <w:lvlText w:val="•"/>
      <w:lvlJc w:val="left"/>
      <w:pPr>
        <w:ind w:left="4075" w:hanging="360"/>
      </w:pPr>
    </w:lvl>
    <w:lvl w:ilvl="5">
      <w:numFmt w:val="bullet"/>
      <w:lvlText w:val="•"/>
      <w:lvlJc w:val="left"/>
      <w:pPr>
        <w:ind w:left="4967" w:hanging="360"/>
      </w:pPr>
    </w:lvl>
    <w:lvl w:ilvl="6">
      <w:numFmt w:val="bullet"/>
      <w:lvlText w:val="•"/>
      <w:lvlJc w:val="left"/>
      <w:pPr>
        <w:ind w:left="5859" w:hanging="360"/>
      </w:pPr>
    </w:lvl>
    <w:lvl w:ilvl="7">
      <w:numFmt w:val="bullet"/>
      <w:lvlText w:val="•"/>
      <w:lvlJc w:val="left"/>
      <w:pPr>
        <w:ind w:left="6751" w:hanging="360"/>
      </w:pPr>
    </w:lvl>
    <w:lvl w:ilvl="8">
      <w:numFmt w:val="bullet"/>
      <w:lvlText w:val="•"/>
      <w:lvlJc w:val="left"/>
      <w:pPr>
        <w:ind w:left="7644" w:hanging="360"/>
      </w:pPr>
    </w:lvl>
  </w:abstractNum>
  <w:abstractNum w:abstractNumId="2" w15:restartNumberingAfterBreak="0">
    <w:nsid w:val="0F556A76"/>
    <w:multiLevelType w:val="hybridMultilevel"/>
    <w:tmpl w:val="20DCDB28"/>
    <w:lvl w:ilvl="0" w:tplc="2C0A0001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3" w15:restartNumberingAfterBreak="0">
    <w:nsid w:val="11582065"/>
    <w:multiLevelType w:val="multilevel"/>
    <w:tmpl w:val="F15CE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484D54"/>
    <w:multiLevelType w:val="hybridMultilevel"/>
    <w:tmpl w:val="A20E5EAA"/>
    <w:lvl w:ilvl="0" w:tplc="2C0A0001">
      <w:start w:val="1"/>
      <w:numFmt w:val="bullet"/>
      <w:lvlText w:val=""/>
      <w:lvlJc w:val="left"/>
      <w:pPr>
        <w:ind w:left="-45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27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</w:abstractNum>
  <w:abstractNum w:abstractNumId="5" w15:restartNumberingAfterBreak="0">
    <w:nsid w:val="59E04171"/>
    <w:multiLevelType w:val="multilevel"/>
    <w:tmpl w:val="767C1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5A4089"/>
    <w:multiLevelType w:val="multilevel"/>
    <w:tmpl w:val="ED56B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205E13"/>
    <w:multiLevelType w:val="multilevel"/>
    <w:tmpl w:val="9F0E5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F64A5C"/>
    <w:multiLevelType w:val="multilevel"/>
    <w:tmpl w:val="EB20C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40096C"/>
    <w:multiLevelType w:val="multilevel"/>
    <w:tmpl w:val="59B0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5C497E"/>
    <w:multiLevelType w:val="multilevel"/>
    <w:tmpl w:val="3A146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EF56E6"/>
    <w:multiLevelType w:val="multilevel"/>
    <w:tmpl w:val="FE0A5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5927798">
    <w:abstractNumId w:val="1"/>
  </w:num>
  <w:num w:numId="2" w16cid:durableId="502277544">
    <w:abstractNumId w:val="0"/>
  </w:num>
  <w:num w:numId="3" w16cid:durableId="48385688">
    <w:abstractNumId w:val="7"/>
  </w:num>
  <w:num w:numId="4" w16cid:durableId="601573064">
    <w:abstractNumId w:val="6"/>
  </w:num>
  <w:num w:numId="5" w16cid:durableId="692262690">
    <w:abstractNumId w:val="11"/>
  </w:num>
  <w:num w:numId="6" w16cid:durableId="914048085">
    <w:abstractNumId w:val="8"/>
  </w:num>
  <w:num w:numId="7" w16cid:durableId="1733432223">
    <w:abstractNumId w:val="10"/>
  </w:num>
  <w:num w:numId="8" w16cid:durableId="194511589">
    <w:abstractNumId w:val="5"/>
  </w:num>
  <w:num w:numId="9" w16cid:durableId="475953290">
    <w:abstractNumId w:val="9"/>
  </w:num>
  <w:num w:numId="10" w16cid:durableId="420951912">
    <w:abstractNumId w:val="3"/>
  </w:num>
  <w:num w:numId="11" w16cid:durableId="1699155857">
    <w:abstractNumId w:val="4"/>
  </w:num>
  <w:num w:numId="12" w16cid:durableId="8115569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56"/>
    <w:rsid w:val="000455BF"/>
    <w:rsid w:val="00064817"/>
    <w:rsid w:val="00074CEC"/>
    <w:rsid w:val="00077C8A"/>
    <w:rsid w:val="001121B6"/>
    <w:rsid w:val="00141403"/>
    <w:rsid w:val="00143583"/>
    <w:rsid w:val="001D4BDA"/>
    <w:rsid w:val="001E3125"/>
    <w:rsid w:val="001F2ABA"/>
    <w:rsid w:val="00212CA4"/>
    <w:rsid w:val="00241832"/>
    <w:rsid w:val="00274056"/>
    <w:rsid w:val="0029626B"/>
    <w:rsid w:val="002C2881"/>
    <w:rsid w:val="002E64AB"/>
    <w:rsid w:val="00307053"/>
    <w:rsid w:val="0030756A"/>
    <w:rsid w:val="00317487"/>
    <w:rsid w:val="003742A3"/>
    <w:rsid w:val="00425AAA"/>
    <w:rsid w:val="0044190A"/>
    <w:rsid w:val="004649AA"/>
    <w:rsid w:val="00492477"/>
    <w:rsid w:val="004A3110"/>
    <w:rsid w:val="004C6F90"/>
    <w:rsid w:val="00556EDE"/>
    <w:rsid w:val="0057540E"/>
    <w:rsid w:val="005A17F7"/>
    <w:rsid w:val="005B0E29"/>
    <w:rsid w:val="005F600A"/>
    <w:rsid w:val="005F70E7"/>
    <w:rsid w:val="00613491"/>
    <w:rsid w:val="00642B79"/>
    <w:rsid w:val="00655AAE"/>
    <w:rsid w:val="006675B4"/>
    <w:rsid w:val="0068245B"/>
    <w:rsid w:val="006D0D4A"/>
    <w:rsid w:val="00702C08"/>
    <w:rsid w:val="00706103"/>
    <w:rsid w:val="00713E70"/>
    <w:rsid w:val="00727089"/>
    <w:rsid w:val="00734E43"/>
    <w:rsid w:val="007759CE"/>
    <w:rsid w:val="007A15B0"/>
    <w:rsid w:val="007D3054"/>
    <w:rsid w:val="007D653B"/>
    <w:rsid w:val="008031A8"/>
    <w:rsid w:val="008336D3"/>
    <w:rsid w:val="00851603"/>
    <w:rsid w:val="00860AC7"/>
    <w:rsid w:val="00864073"/>
    <w:rsid w:val="00873327"/>
    <w:rsid w:val="008802E2"/>
    <w:rsid w:val="00893F36"/>
    <w:rsid w:val="008D0B65"/>
    <w:rsid w:val="008E4ADC"/>
    <w:rsid w:val="008E54EF"/>
    <w:rsid w:val="0091247B"/>
    <w:rsid w:val="00920AFD"/>
    <w:rsid w:val="00925A94"/>
    <w:rsid w:val="00937B58"/>
    <w:rsid w:val="00943578"/>
    <w:rsid w:val="00960CC8"/>
    <w:rsid w:val="009D243A"/>
    <w:rsid w:val="009D4008"/>
    <w:rsid w:val="00A23AB5"/>
    <w:rsid w:val="00A350B6"/>
    <w:rsid w:val="00AD1035"/>
    <w:rsid w:val="00AF0273"/>
    <w:rsid w:val="00AF564D"/>
    <w:rsid w:val="00B061AB"/>
    <w:rsid w:val="00B22EF8"/>
    <w:rsid w:val="00B36ED5"/>
    <w:rsid w:val="00B52B79"/>
    <w:rsid w:val="00B814DF"/>
    <w:rsid w:val="00C72E63"/>
    <w:rsid w:val="00CD57D6"/>
    <w:rsid w:val="00CD6A10"/>
    <w:rsid w:val="00CE1BC8"/>
    <w:rsid w:val="00D11626"/>
    <w:rsid w:val="00D36F32"/>
    <w:rsid w:val="00D4116E"/>
    <w:rsid w:val="00D576AD"/>
    <w:rsid w:val="00D93559"/>
    <w:rsid w:val="00DC7CCB"/>
    <w:rsid w:val="00DD1EFA"/>
    <w:rsid w:val="00DF1F62"/>
    <w:rsid w:val="00E2192A"/>
    <w:rsid w:val="00E645D2"/>
    <w:rsid w:val="00EE538E"/>
    <w:rsid w:val="00F2796D"/>
    <w:rsid w:val="00F90DF8"/>
    <w:rsid w:val="00FB36F1"/>
    <w:rsid w:val="00FF0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B7162"/>
  <w15:docId w15:val="{74255FA5-A073-4006-9827-FAAC45DF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ind w:left="14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17"/>
      <w:ind w:left="143"/>
    </w:pPr>
    <w:rPr>
      <w:sz w:val="34"/>
      <w:szCs w:val="3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42"/>
      <w:ind w:left="86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121B6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3742A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742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7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ivisioncapacitacionutoi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iXK83rT4AZ4D/gDVk+CdFH9T1g==">CgMxLjA4AHIhMUJfc01uZzQ4amR6SWhlNW5XLUthVTFKMXRoR3Z4Nnds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Vanina Miralles</dc:creator>
  <cp:lastModifiedBy>jesi</cp:lastModifiedBy>
  <cp:revision>2</cp:revision>
  <dcterms:created xsi:type="dcterms:W3CDTF">2026-02-05T23:49:00Z</dcterms:created>
  <dcterms:modified xsi:type="dcterms:W3CDTF">2026-02-05T23:49:00Z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2010</vt:lpwstr>
  </property>
</Properties>
</file>